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FD597" w14:textId="77777777" w:rsidR="00DD6FFD" w:rsidRPr="00D46573" w:rsidRDefault="00DD6FFD" w:rsidP="00825E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 xml:space="preserve">A Ata da Assembléia de Fundação deve conter: </w:t>
      </w:r>
    </w:p>
    <w:p w14:paraId="4861EC54" w14:textId="77777777" w:rsidR="00DD6FFD" w:rsidRPr="00D46573" w:rsidRDefault="00DD6FFD" w:rsidP="00825E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Aprovação do </w:t>
      </w:r>
      <w:r w:rsidRPr="00D4657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estatuto</w:t>
      </w: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 e da </w:t>
      </w:r>
      <w:r w:rsidRPr="00D4657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criação</w:t>
      </w: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 da associação;</w:t>
      </w:r>
    </w:p>
    <w:p w14:paraId="6FB4309F" w14:textId="77777777" w:rsidR="00DD6FFD" w:rsidRPr="00D46573" w:rsidRDefault="00DD6FFD" w:rsidP="00825E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Relação dos Fundadores c/ </w:t>
      </w:r>
      <w:r w:rsidRPr="00D4657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identidade e CPF</w:t>
      </w: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>, assinaturas do Presidente e Secretário da Assembléia de Fundação e mesma data da ata;</w:t>
      </w:r>
    </w:p>
    <w:p w14:paraId="6EBA495B" w14:textId="77777777" w:rsidR="00DD6FFD" w:rsidRPr="00D46573" w:rsidRDefault="00DD6FFD" w:rsidP="00825E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Rubrica</w:t>
      </w: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 do presidente e do Secretário da </w:t>
      </w:r>
      <w:r w:rsidRPr="00D46573">
        <w:rPr>
          <w:rFonts w:ascii="Times New Roman" w:eastAsia="Times New Roman" w:hAnsi="Times New Roman" w:cs="Times New Roman"/>
          <w:i/>
          <w:iCs/>
          <w:sz w:val="24"/>
          <w:szCs w:val="24"/>
          <w:lang w:val="pt-BR" w:eastAsia="pt-BR" w:bidi="ar-SA"/>
        </w:rPr>
        <w:t>Assembléia de Fundação</w:t>
      </w: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 em todas as páginas e suas </w:t>
      </w:r>
      <w:r w:rsidRPr="00D4657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assinaturas</w:t>
      </w: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 na última página;</w:t>
      </w:r>
    </w:p>
    <w:p w14:paraId="7B9D232A" w14:textId="77777777" w:rsidR="00DD6FFD" w:rsidRPr="00D46573" w:rsidRDefault="00DD6FFD" w:rsidP="00825E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Nomeação da diretoria com qualificação completa: cargo, nome, estado civil, nacionalidade, profissão, CPF, identidade, endereço; </w:t>
      </w:r>
    </w:p>
    <w:p w14:paraId="565AECE1" w14:textId="77777777" w:rsidR="00DD6FFD" w:rsidRPr="00D46573" w:rsidRDefault="00DD6FFD" w:rsidP="00825E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pt-BR" w:bidi="ar-SA"/>
        </w:rPr>
        <w:t>Se a qualificação for feita em folhas avulsas:</w:t>
      </w:r>
    </w:p>
    <w:p w14:paraId="793E5FDB" w14:textId="77777777" w:rsidR="00DD6FFD" w:rsidRPr="00D46573" w:rsidRDefault="00DD6FFD" w:rsidP="00825E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Rubrica</w:t>
      </w: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 do presidente e do Secretário da </w:t>
      </w:r>
      <w:r w:rsidRPr="00D46573">
        <w:rPr>
          <w:rFonts w:ascii="Times New Roman" w:eastAsia="Times New Roman" w:hAnsi="Times New Roman" w:cs="Times New Roman"/>
          <w:i/>
          <w:iCs/>
          <w:sz w:val="24"/>
          <w:szCs w:val="24"/>
          <w:lang w:val="pt-BR" w:eastAsia="pt-BR" w:bidi="ar-SA"/>
        </w:rPr>
        <w:t>Assembléia de Fundação</w:t>
      </w: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 em todas as páginas e suas assinaturas na última página;</w:t>
      </w:r>
    </w:p>
    <w:p w14:paraId="68F058E1" w14:textId="77777777" w:rsidR="00DD6FFD" w:rsidRPr="00D46573" w:rsidRDefault="00DD6FFD" w:rsidP="00825E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Mesma data da </w:t>
      </w:r>
      <w:r w:rsidRPr="00D46573">
        <w:rPr>
          <w:rFonts w:ascii="Times New Roman" w:eastAsia="Times New Roman" w:hAnsi="Times New Roman" w:cs="Times New Roman"/>
          <w:i/>
          <w:iCs/>
          <w:sz w:val="24"/>
          <w:szCs w:val="24"/>
          <w:lang w:val="pt-BR" w:eastAsia="pt-BR" w:bidi="ar-SA"/>
        </w:rPr>
        <w:t>Assembléia de Fundação</w:t>
      </w: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 na última página; </w:t>
      </w:r>
    </w:p>
    <w:p w14:paraId="678EA78C" w14:textId="77777777" w:rsidR="00DD6FFD" w:rsidRPr="00D46573" w:rsidRDefault="00DD6FFD" w:rsidP="00825E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O Estatuto deve conter:</w:t>
      </w:r>
    </w:p>
    <w:p w14:paraId="66BE90B5" w14:textId="3788009E" w:rsidR="00DD6FFD" w:rsidRPr="00D46573" w:rsidRDefault="00DD6FFD" w:rsidP="00825E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>Visto do advogado, com o número da OAB - somente na última folha</w:t>
      </w:r>
      <w:r w:rsidR="001F12AB"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 (Art. 1º §2° Estatuto da OAB)</w:t>
      </w: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>;</w:t>
      </w:r>
    </w:p>
    <w:p w14:paraId="37C24A58" w14:textId="77777777" w:rsidR="00DD6FFD" w:rsidRPr="00D46573" w:rsidRDefault="00DD6FFD" w:rsidP="00825E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Rubrica do presidente e do Secretário da </w:t>
      </w:r>
      <w:r w:rsidRPr="00D46573">
        <w:rPr>
          <w:rFonts w:ascii="Times New Roman" w:eastAsia="Times New Roman" w:hAnsi="Times New Roman" w:cs="Times New Roman"/>
          <w:i/>
          <w:iCs/>
          <w:sz w:val="24"/>
          <w:szCs w:val="24"/>
          <w:lang w:val="pt-BR" w:eastAsia="pt-BR" w:bidi="ar-SA"/>
        </w:rPr>
        <w:t>Assembléia de Fundação</w:t>
      </w: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 em todas as páginas;</w:t>
      </w:r>
    </w:p>
    <w:p w14:paraId="33AADC99" w14:textId="77777777" w:rsidR="00DD6FFD" w:rsidRPr="00D46573" w:rsidRDefault="00DD6FFD" w:rsidP="00825E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Mesma data da </w:t>
      </w:r>
      <w:r w:rsidRPr="00D46573">
        <w:rPr>
          <w:rFonts w:ascii="Times New Roman" w:eastAsia="Times New Roman" w:hAnsi="Times New Roman" w:cs="Times New Roman"/>
          <w:i/>
          <w:iCs/>
          <w:sz w:val="24"/>
          <w:szCs w:val="24"/>
          <w:lang w:val="pt-BR" w:eastAsia="pt-BR" w:bidi="ar-SA"/>
        </w:rPr>
        <w:t>Assembléia de Fundação</w:t>
      </w: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 na última página;</w:t>
      </w:r>
    </w:p>
    <w:p w14:paraId="3CDDB020" w14:textId="77777777" w:rsidR="00DD6FFD" w:rsidRPr="00D46573" w:rsidRDefault="00DD6FFD" w:rsidP="00825E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Assinaturas do presidente e do Secretário da </w:t>
      </w:r>
      <w:r w:rsidRPr="00D46573">
        <w:rPr>
          <w:rFonts w:ascii="Times New Roman" w:eastAsia="Times New Roman" w:hAnsi="Times New Roman" w:cs="Times New Roman"/>
          <w:i/>
          <w:iCs/>
          <w:sz w:val="24"/>
          <w:szCs w:val="24"/>
          <w:lang w:val="pt-BR" w:eastAsia="pt-BR" w:bidi="ar-SA"/>
        </w:rPr>
        <w:t>Assembléia de Fundação</w:t>
      </w: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 na última página;</w:t>
      </w:r>
    </w:p>
    <w:p w14:paraId="1FBA8D99" w14:textId="77777777" w:rsidR="00DD6FFD" w:rsidRPr="00D46573" w:rsidRDefault="00DD6FFD" w:rsidP="00825E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pt-BR" w:eastAsia="pt-BR" w:bidi="ar-SA"/>
        </w:rPr>
        <w:t>Classificar como ORGANIZAÇÃO RELIGIOSA</w:t>
      </w: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; </w:t>
      </w:r>
    </w:p>
    <w:p w14:paraId="52D6F57B" w14:textId="77777777" w:rsidR="00DD6FFD" w:rsidRPr="00D46573" w:rsidRDefault="00DD6FFD" w:rsidP="00825E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Artigos que tratem dos seguintes assuntos:</w:t>
      </w:r>
    </w:p>
    <w:p w14:paraId="1B9453CA" w14:textId="77777777" w:rsidR="00DD6FFD" w:rsidRPr="00D46573" w:rsidRDefault="00DD6FFD" w:rsidP="00825E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>Endereço completo da sede;</w:t>
      </w:r>
    </w:p>
    <w:p w14:paraId="245F39A3" w14:textId="77777777" w:rsidR="00DD6FFD" w:rsidRPr="00D46573" w:rsidRDefault="00DD6FFD" w:rsidP="00825E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>Prazo de duração da organização (normalmente indeterminado);</w:t>
      </w:r>
    </w:p>
    <w:p w14:paraId="7432E01A" w14:textId="77777777" w:rsidR="00DD6FFD" w:rsidRPr="00D46573" w:rsidRDefault="00DD6FFD" w:rsidP="00825E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>Atribuições de todos os diretores;</w:t>
      </w:r>
    </w:p>
    <w:p w14:paraId="5ECC46FF" w14:textId="77777777" w:rsidR="00DD6FFD" w:rsidRPr="00D46573" w:rsidRDefault="00DD6FFD" w:rsidP="00825E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>Modo de constituição e funcionamento dos órgãos deliberativo e administrativo;</w:t>
      </w:r>
    </w:p>
    <w:p w14:paraId="5DCC80B9" w14:textId="77777777" w:rsidR="00DD6FFD" w:rsidRPr="00D46573" w:rsidRDefault="00DD6FFD" w:rsidP="00825E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>Prazo de mandato de todos os órgãos;</w:t>
      </w:r>
    </w:p>
    <w:p w14:paraId="09731C1E" w14:textId="77777777" w:rsidR="00DD6FFD" w:rsidRPr="00D46573" w:rsidRDefault="00DD6FFD" w:rsidP="00825E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>Fontes de recursos;</w:t>
      </w:r>
    </w:p>
    <w:p w14:paraId="200A5563" w14:textId="77777777" w:rsidR="00DD6FFD" w:rsidRPr="00D46573" w:rsidRDefault="00DD6FFD" w:rsidP="00825E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>Órgão competente e quorum para dissolução;</w:t>
      </w:r>
    </w:p>
    <w:p w14:paraId="477A6A11" w14:textId="77777777" w:rsidR="00DD6FFD" w:rsidRPr="00D46573" w:rsidRDefault="00DD6FFD" w:rsidP="00825E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Informação sobre a destinação dos bens, em razão da dissolução. </w:t>
      </w:r>
    </w:p>
    <w:p w14:paraId="36FF1C28" w14:textId="6CF9F40A" w:rsidR="00D46573" w:rsidRPr="00D46573" w:rsidRDefault="00D46573" w:rsidP="00D465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Para registrar o Estatuto</w:t>
      </w:r>
    </w:p>
    <w:p w14:paraId="555F06CB" w14:textId="77777777" w:rsidR="00DD6FFD" w:rsidRPr="00D46573" w:rsidRDefault="00DD6FFD" w:rsidP="00825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>Em linhas gerais, para a maioria dos casos, o roteiro para a criação da sua Organização Religiosa será o seguinte:</w:t>
      </w:r>
    </w:p>
    <w:p w14:paraId="3994771C" w14:textId="56A2FAA8" w:rsidR="00DD6FFD" w:rsidRPr="00D46573" w:rsidRDefault="00DD6FFD" w:rsidP="00825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1º - Escolher o nome da entidade que deve ser </w:t>
      </w:r>
      <w:r w:rsidRPr="00D4657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exclusivo</w:t>
      </w:r>
      <w:r w:rsidR="00825E13" w:rsidRPr="00D4657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 xml:space="preserve"> no Cartório do Registro Civil de Pessoas Jurídicas</w:t>
      </w: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>, onde ela deverá ser registrada;</w:t>
      </w:r>
      <w:r w:rsidR="00D46573"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 (OBS: Para encontrar o Cartório do Registro Civil de Pessoas Jurídicas acesso o link: </w:t>
      </w:r>
      <w:hyperlink r:id="rId5" w:history="1">
        <w:r w:rsidR="00D46573" w:rsidRPr="00D4657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pt-BR" w:eastAsia="pt-BR" w:bidi="ar-SA"/>
          </w:rPr>
          <w:t>http://www4.tjrj.jus.br/MapaExtrajudicial/mapa.aspx</w:t>
        </w:r>
      </w:hyperlink>
      <w:r w:rsidR="00D46573"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>)</w:t>
      </w:r>
    </w:p>
    <w:p w14:paraId="0FAA2D17" w14:textId="59696DAC" w:rsidR="00DD6FFD" w:rsidRPr="00D46573" w:rsidRDefault="00DD6FFD" w:rsidP="00825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2º - Definido o nome, preparar a reunião com o objetivo de deliberar a </w:t>
      </w:r>
      <w:r w:rsidRPr="00D4657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fundação</w:t>
      </w: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 da entidade, a </w:t>
      </w:r>
      <w:r w:rsidRPr="00D4657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aprovação do Estatuto</w:t>
      </w: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 (documento que conterá todas as normas exigidas pelo </w:t>
      </w:r>
      <w:r w:rsidR="00825E13"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>Código Civil)</w:t>
      </w: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, </w:t>
      </w:r>
      <w:r w:rsidRPr="00D4657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eleição e posse</w:t>
      </w: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 da Diretoria e de outros eventuais órgãos estatutários;</w:t>
      </w:r>
    </w:p>
    <w:p w14:paraId="0E907C83" w14:textId="3CA134FA" w:rsidR="00DD6FFD" w:rsidRPr="00D46573" w:rsidRDefault="00DD6FFD" w:rsidP="00825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3º - Preparar o </w:t>
      </w:r>
      <w:r w:rsidRPr="00D4657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DBE e o Requerimento Eletrônico</w:t>
      </w: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 que permitirão a obtenção do CNPJ diretamente no Cartório do RCPJ (caso conveniado com a Receita Federal), além de eventuais cadastros junto a outros órgãos (Prefeitura, Bombeiros etc); </w:t>
      </w:r>
      <w:r w:rsidRPr="00D465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pt-BR" w:bidi="ar-SA"/>
        </w:rPr>
        <w:t>(Buscar um contador ou um advogado para realizar esse procedimento</w:t>
      </w:r>
      <w:r w:rsidR="00825E13" w:rsidRPr="00D465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pt-BR" w:bidi="ar-SA"/>
        </w:rPr>
        <w:t>)</w:t>
      </w:r>
      <w:r w:rsidRPr="00D465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pt-BR" w:bidi="ar-SA"/>
        </w:rPr>
        <w:t>.</w:t>
      </w:r>
    </w:p>
    <w:p w14:paraId="5805670F" w14:textId="41917895" w:rsidR="00DD6FFD" w:rsidRPr="00D46573" w:rsidRDefault="00D46573" w:rsidP="00D46573">
      <w:pPr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br w:type="page"/>
      </w:r>
      <w:r w:rsidR="00DD6FFD" w:rsidRPr="00D4657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lastRenderedPageBreak/>
        <w:t>O Registro</w:t>
      </w:r>
    </w:p>
    <w:p w14:paraId="624F9080" w14:textId="251A3646" w:rsidR="00DD6FFD" w:rsidRPr="00D46573" w:rsidRDefault="00DD6FFD" w:rsidP="00825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O registro das Organizações Religiosas é feito no Cartório do </w:t>
      </w:r>
      <w:r w:rsidRPr="00D4657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RCPJ</w:t>
      </w: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 do local da </w:t>
      </w:r>
      <w:r w:rsidRPr="00D4657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 xml:space="preserve">sede. </w:t>
      </w: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>Em alguns municípios existem diversos Cartórios que fazem este tipo de registro. No Estado do Rio é recomendável consultar o</w:t>
      </w:r>
      <w:r w:rsidR="001F12AB"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 link do Tribunal de Justiça do Estado do Rio de Janeiro (</w:t>
      </w:r>
      <w:hyperlink r:id="rId6" w:history="1">
        <w:r w:rsidR="001F12AB" w:rsidRPr="00D4657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pt-BR" w:eastAsia="pt-BR" w:bidi="ar-SA"/>
          </w:rPr>
          <w:t>http://www4.tjrj.jus.br/MapaExtrajudicial/mapa.aspx</w:t>
        </w:r>
      </w:hyperlink>
      <w:r w:rsidR="001F12AB"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) </w:t>
      </w: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 para se orientar sobre o endereço do Cartório desejado. </w:t>
      </w:r>
    </w:p>
    <w:p w14:paraId="2167677A" w14:textId="77777777" w:rsidR="00DD6FFD" w:rsidRPr="00D46573" w:rsidRDefault="00DD6FFD" w:rsidP="00825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>Em média o registro deverá levar o prazo de até 30 dias (prazo legal) podendo em alguns casos se estender um pouco mais em virtude de exigências, etc.</w:t>
      </w:r>
    </w:p>
    <w:p w14:paraId="16F97928" w14:textId="77777777" w:rsidR="00DD6FFD" w:rsidRPr="00D46573" w:rsidRDefault="00DD6FFD" w:rsidP="00825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A documentação a ser apresentada ao Cartório deverá ser preparada por um profissional capacitado e o Estatuto obrigatoriamente deverá contar com </w:t>
      </w:r>
      <w:r w:rsidRPr="00D4657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VISTO DE ADVOGADO. (Art. 1º, § 2ºda lei 8906/94)</w:t>
      </w:r>
    </w:p>
    <w:p w14:paraId="7BA9B218" w14:textId="77777777" w:rsidR="00DD6FFD" w:rsidRPr="00D46573" w:rsidRDefault="00DD6FFD" w:rsidP="00825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>Em resumo, para a grande maioria dos casos, no momento da criação deverá ser apresentada a seguinte documentação ao Cartório:</w:t>
      </w:r>
    </w:p>
    <w:p w14:paraId="38223642" w14:textId="77777777" w:rsidR="00DD6FFD" w:rsidRPr="00D46573" w:rsidRDefault="00DD6FFD" w:rsidP="00825E1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>- Ata de fundação, aprovação do estatuto, eleição e posse;</w:t>
      </w:r>
    </w:p>
    <w:p w14:paraId="13885F6A" w14:textId="77777777" w:rsidR="00DD6FFD" w:rsidRPr="00D46573" w:rsidRDefault="00DD6FFD" w:rsidP="00825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>- Lista com qualificação dos fundadores e dos eleitos aos cargos estatutários;</w:t>
      </w:r>
    </w:p>
    <w:p w14:paraId="71C12C63" w14:textId="77777777" w:rsidR="00DD6FFD" w:rsidRPr="00D46573" w:rsidRDefault="00DD6FFD" w:rsidP="00825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>- Lista com assinaturas dos membros presentes à Assembleia de fundação;</w:t>
      </w:r>
    </w:p>
    <w:p w14:paraId="1AD0CBBA" w14:textId="77777777" w:rsidR="00DD6FFD" w:rsidRPr="00D46573" w:rsidRDefault="00DD6FFD" w:rsidP="00825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>- Requerimento de registro;</w:t>
      </w:r>
    </w:p>
    <w:p w14:paraId="5724587D" w14:textId="77777777" w:rsidR="00DD6FFD" w:rsidRPr="00D46573" w:rsidRDefault="00DD6FFD" w:rsidP="00825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>- DBE e Requerimento Eletrônico;</w:t>
      </w:r>
    </w:p>
    <w:p w14:paraId="108766E5" w14:textId="77777777" w:rsidR="00DD6FFD" w:rsidRPr="00D46573" w:rsidRDefault="00DD6FFD" w:rsidP="00825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</w:p>
    <w:p w14:paraId="35832746" w14:textId="77777777" w:rsidR="00DD6FFD" w:rsidRPr="00D46573" w:rsidRDefault="00DD6FFD" w:rsidP="00825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O CNPJ</w:t>
      </w:r>
    </w:p>
    <w:p w14:paraId="0386783B" w14:textId="2DE2949F" w:rsidR="00DD6FFD" w:rsidRPr="00D46573" w:rsidRDefault="00DD6FFD" w:rsidP="00825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Como dito acima, por conta de convênio estabelecido entre os Cartórios e a Receita Federal, agora é possível que no mesmo ato de entrega da documentação para registro da </w:t>
      </w:r>
      <w:r w:rsidR="00825E13"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Organização Religioso </w:t>
      </w: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seja também entregue pela parte o </w:t>
      </w:r>
      <w:r w:rsidRPr="00D4657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DBE e o Requerimento Eletrônico</w:t>
      </w: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 para que juntamente com o registro a entidade obtenha também, diretamente no Cartório o CNPJ - Cadastro Nacional das Pessoas Jurídicas. Isso significa um grande avanço e economia de tempo e dinheiro na medida em que não mais se torna necessário ir até a Receita Federal para solicitar tal providência.</w:t>
      </w:r>
    </w:p>
    <w:p w14:paraId="58BF3411" w14:textId="77777777" w:rsidR="00DD6FFD" w:rsidRPr="00D46573" w:rsidRDefault="00DD6FFD" w:rsidP="00825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</w:p>
    <w:p w14:paraId="3A3D58B4" w14:textId="77777777" w:rsidR="00DD6FFD" w:rsidRPr="00D46573" w:rsidRDefault="00DD6FFD" w:rsidP="00825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Minha Organização Religiosa agora está criada, tem CNPJ, conta bancária. É só isso?</w:t>
      </w:r>
    </w:p>
    <w:p w14:paraId="1E414A08" w14:textId="77777777" w:rsidR="00825E13" w:rsidRPr="00D46573" w:rsidRDefault="00DD6FFD" w:rsidP="00825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Como regra, os administradores da Organização Religiosa possuirão em sua estrutura de funcionamento (art. 54, inc. V do CCB/2002), além dos cargos, da composição e das competências o </w:t>
      </w:r>
      <w:r w:rsidRPr="00D4657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tempo de mandato</w:t>
      </w:r>
      <w:r w:rsidR="00825E13" w:rsidRPr="00D4657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. O</w:t>
      </w:r>
    </w:p>
    <w:p w14:paraId="5E80B3C7" w14:textId="64D9D584" w:rsidR="00DD6FFD" w:rsidRPr="00D46573" w:rsidRDefault="00825E13" w:rsidP="00825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Tais definições poderão estar melhor descritas em um documento denominado de Regimento Interno</w:t>
      </w:r>
      <w:r w:rsidR="00DD6FFD" w:rsidRPr="00D4657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.</w:t>
      </w:r>
      <w:r w:rsidR="00DD6FFD"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 </w:t>
      </w:r>
    </w:p>
    <w:p w14:paraId="0A7DB097" w14:textId="77777777" w:rsidR="00DD6FFD" w:rsidRPr="00D46573" w:rsidRDefault="00DD6FFD" w:rsidP="00825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lastRenderedPageBreak/>
        <w:t xml:space="preserve">Com base nesse requisito será necessário, de tempos em tempos, averbar no RCPJ onde estiver registrada a entidade as </w:t>
      </w:r>
      <w:r w:rsidRPr="00D4657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atas de eleição e posse</w:t>
      </w: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 para aferir a regularidade da administração da Organização Religiosa. </w:t>
      </w:r>
    </w:p>
    <w:p w14:paraId="12EC356C" w14:textId="00FAFDDB" w:rsidR="00DD6FFD" w:rsidRPr="00D46573" w:rsidRDefault="00825E13" w:rsidP="00825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>É recomendável que a representação da Organização Religiosa</w:t>
      </w:r>
      <w:r w:rsidR="00DD6FFD"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 </w:t>
      </w: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>seja</w:t>
      </w:r>
      <w:r w:rsidR="00DD6FFD"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 feita, nos termos do Estatuto, </w:t>
      </w: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>por Órgão colegiado e não somente pelo Presidente da Entidade.</w:t>
      </w:r>
      <w:r w:rsidR="00DD6FFD"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 </w:t>
      </w:r>
    </w:p>
    <w:p w14:paraId="07E9A0EA" w14:textId="77777777" w:rsidR="00DD6FFD" w:rsidRPr="00D46573" w:rsidRDefault="00DD6FFD" w:rsidP="00825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>Por óbvio que o Estatuto somente estará sendo integralmente respeitado e suas normas seguidas se todos os órgãos nele previstos estiverem em dia com suas nomeações/eleições, tal como Conselhos (Conselho Fiscal, Conselho Deliberativo, etc) e outros departamentos.</w:t>
      </w:r>
    </w:p>
    <w:p w14:paraId="28CEE0AA" w14:textId="77777777" w:rsidR="00DD6FFD" w:rsidRPr="00D46573" w:rsidRDefault="00DD6FFD" w:rsidP="00825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</w:p>
    <w:p w14:paraId="238DA151" w14:textId="77777777" w:rsidR="00DD6FFD" w:rsidRPr="00D46573" w:rsidRDefault="00DD6FFD" w:rsidP="00825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Preciso alterar meu Estatuto. O que fazer?</w:t>
      </w:r>
    </w:p>
    <w:p w14:paraId="0B7265D0" w14:textId="77777777" w:rsidR="00DD6FFD" w:rsidRPr="00D46573" w:rsidRDefault="00DD6FFD" w:rsidP="00825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Como regra geral, o Estatuto deverá ser sempre examinado antes de qualquer deliberação. </w:t>
      </w:r>
    </w:p>
    <w:p w14:paraId="3EB897AE" w14:textId="651436F8" w:rsidR="00DD6FFD" w:rsidRPr="00D46573" w:rsidRDefault="00DD6FFD" w:rsidP="00825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A Diretoria (e não só ela mas principalmente o corpo de membros) devem ter conhecimento das normas do Estatuto, cumpri-las e </w:t>
      </w:r>
      <w:r w:rsidR="00825E13"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>exigir o</w:t>
      </w: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 seu cumprimento. </w:t>
      </w:r>
    </w:p>
    <w:p w14:paraId="4A9FD41D" w14:textId="28225FC0" w:rsidR="00DD6FFD" w:rsidRPr="00D46573" w:rsidRDefault="00DD6FFD" w:rsidP="00825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A alteração estatutária deve ser feita com base nas regras do Estatuto e também </w:t>
      </w:r>
      <w:r w:rsidR="00825E13"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>nas regras do Código Civil.</w:t>
      </w:r>
    </w:p>
    <w:p w14:paraId="314BBCA7" w14:textId="77777777" w:rsidR="00DD6FFD" w:rsidRPr="00D46573" w:rsidRDefault="00DD6FFD" w:rsidP="00825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Preciso encerrar as atividades. O que fazer?</w:t>
      </w:r>
    </w:p>
    <w:p w14:paraId="51F80323" w14:textId="77777777" w:rsidR="00D46573" w:rsidRPr="00D46573" w:rsidRDefault="00DD6FFD" w:rsidP="00825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>O encerramento embora não desejado especialmente por quem inicia uma Organização Religiosa é uma possibilidade e por Lei deve estar previsto no Estatuto, como uma das normas obrigatórias (art. 54</w:t>
      </w:r>
      <w:r w:rsidR="00D46573"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>, VI</w:t>
      </w: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 do </w:t>
      </w:r>
      <w:r w:rsidR="00D46573"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>Código Civil</w:t>
      </w: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). O Estatuto deve obrigatoriamente </w:t>
      </w:r>
      <w:r w:rsidR="00D46573"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determinar </w:t>
      </w: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o procedimento que deverá ser alcançado, usualmente, através de uma AGE, dada sua imprevisibilidade e extraordinariedade. </w:t>
      </w:r>
    </w:p>
    <w:p w14:paraId="41910E76" w14:textId="40556BDF" w:rsidR="00DD6FFD" w:rsidRPr="00D46573" w:rsidRDefault="00DD6FFD" w:rsidP="00825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>Aprovada a dissolução deve, de acordo com o Estatuto, ser aprovada a destinação de eventual patrimônio líquido nos termos das regras do Estatuto e do C</w:t>
      </w:r>
      <w:r w:rsidR="00D46573"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ódigo </w:t>
      </w: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>C</w:t>
      </w:r>
      <w:r w:rsidR="00D46573"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>ivil</w:t>
      </w: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. Feito isso, para efeitos legais e especialmente oponibilidade e validade perante terceiros, deve a documentação que retratar a dissolução ser averbada </w:t>
      </w:r>
      <w:r w:rsidR="00D46573"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na </w:t>
      </w: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matrícula da </w:t>
      </w:r>
      <w:r w:rsidR="00D46573"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Organização Religiosa </w:t>
      </w:r>
      <w:r w:rsidRPr="00D46573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>dissolvida no RCPJ, procedida inclusive as baixas juntos aos diversos outros órgãos.</w:t>
      </w:r>
    </w:p>
    <w:sectPr w:rsidR="00DD6FFD" w:rsidRPr="00D46573" w:rsidSect="00D46573">
      <w:pgSz w:w="11906" w:h="16838"/>
      <w:pgMar w:top="284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5368"/>
    <w:multiLevelType w:val="multilevel"/>
    <w:tmpl w:val="EF1A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A12B22"/>
    <w:multiLevelType w:val="multilevel"/>
    <w:tmpl w:val="D4568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D86DFB"/>
    <w:multiLevelType w:val="multilevel"/>
    <w:tmpl w:val="FA58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FFD"/>
    <w:rsid w:val="000A649A"/>
    <w:rsid w:val="001E6ECE"/>
    <w:rsid w:val="001F12AB"/>
    <w:rsid w:val="00573860"/>
    <w:rsid w:val="00825E13"/>
    <w:rsid w:val="00A56F07"/>
    <w:rsid w:val="00D46573"/>
    <w:rsid w:val="00DD6FFD"/>
    <w:rsid w:val="00FA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9ACB"/>
  <w15:docId w15:val="{3401C48C-59D1-4776-B88B-5D39452D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860"/>
  </w:style>
  <w:style w:type="paragraph" w:styleId="Ttulo1">
    <w:name w:val="heading 1"/>
    <w:basedOn w:val="Normal"/>
    <w:next w:val="Normal"/>
    <w:link w:val="Ttulo1Char"/>
    <w:uiPriority w:val="9"/>
    <w:qFormat/>
    <w:rsid w:val="00573860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73860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3860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3860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73860"/>
    <w:pPr>
      <w:spacing w:before="200" w:after="0"/>
      <w:jc w:val="left"/>
      <w:outlineLvl w:val="4"/>
    </w:pPr>
    <w:rPr>
      <w:smallCaps/>
      <w:color w:val="AF0F5A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73860"/>
    <w:pPr>
      <w:spacing w:after="0"/>
      <w:jc w:val="left"/>
      <w:outlineLvl w:val="5"/>
    </w:pPr>
    <w:rPr>
      <w:smallCaps/>
      <w:color w:val="EA157A" w:themeColor="accent2"/>
      <w:spacing w:val="5"/>
      <w:sz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73860"/>
    <w:pPr>
      <w:spacing w:after="0"/>
      <w:jc w:val="left"/>
      <w:outlineLvl w:val="6"/>
    </w:pPr>
    <w:rPr>
      <w:b/>
      <w:smallCaps/>
      <w:color w:val="EA157A" w:themeColor="accent2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3860"/>
    <w:pPr>
      <w:spacing w:after="0"/>
      <w:jc w:val="left"/>
      <w:outlineLvl w:val="7"/>
    </w:pPr>
    <w:rPr>
      <w:b/>
      <w:i/>
      <w:smallCaps/>
      <w:color w:val="AF0F5A" w:themeColor="accent2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73860"/>
    <w:pPr>
      <w:spacing w:after="0"/>
      <w:jc w:val="left"/>
      <w:outlineLvl w:val="8"/>
    </w:pPr>
    <w:rPr>
      <w:b/>
      <w:i/>
      <w:smallCaps/>
      <w:color w:val="740A3C" w:themeColor="accent2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73860"/>
    <w:rPr>
      <w:smallCaps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73860"/>
    <w:rPr>
      <w:smallCaps/>
      <w:spacing w:val="5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73860"/>
    <w:rPr>
      <w:smallCaps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3860"/>
    <w:rPr>
      <w:smallCaps/>
      <w:spacing w:val="10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73860"/>
    <w:rPr>
      <w:smallCaps/>
      <w:color w:val="AF0F5A" w:themeColor="accent2" w:themeShade="BF"/>
      <w:spacing w:val="10"/>
      <w:sz w:val="22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73860"/>
    <w:rPr>
      <w:smallCaps/>
      <w:color w:val="EA157A" w:themeColor="accent2"/>
      <w:spacing w:val="5"/>
      <w:sz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73860"/>
    <w:rPr>
      <w:b/>
      <w:smallCaps/>
      <w:color w:val="EA157A" w:themeColor="accent2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73860"/>
    <w:rPr>
      <w:b/>
      <w:i/>
      <w:smallCaps/>
      <w:color w:val="AF0F5A" w:themeColor="accent2" w:themeShade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73860"/>
    <w:rPr>
      <w:b/>
      <w:i/>
      <w:smallCaps/>
      <w:color w:val="740A3C" w:themeColor="accent2" w:themeShade="7F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73860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573860"/>
    <w:pPr>
      <w:pBdr>
        <w:top w:val="single" w:sz="12" w:space="1" w:color="EA157A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573860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573860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573860"/>
    <w:rPr>
      <w:rFonts w:asciiTheme="majorHAnsi" w:eastAsiaTheme="majorEastAsia" w:hAnsiTheme="majorHAnsi" w:cstheme="majorBidi"/>
      <w:szCs w:val="22"/>
    </w:rPr>
  </w:style>
  <w:style w:type="character" w:styleId="Forte">
    <w:name w:val="Strong"/>
    <w:uiPriority w:val="22"/>
    <w:qFormat/>
    <w:rsid w:val="00573860"/>
    <w:rPr>
      <w:b/>
      <w:color w:val="EA157A" w:themeColor="accent2"/>
    </w:rPr>
  </w:style>
  <w:style w:type="character" w:styleId="nfase">
    <w:name w:val="Emphasis"/>
    <w:uiPriority w:val="20"/>
    <w:qFormat/>
    <w:rsid w:val="00573860"/>
    <w:rPr>
      <w:b/>
      <w:i/>
      <w:spacing w:val="10"/>
    </w:rPr>
  </w:style>
  <w:style w:type="paragraph" w:styleId="SemEspaamento">
    <w:name w:val="No Spacing"/>
    <w:basedOn w:val="Normal"/>
    <w:link w:val="SemEspaamentoChar"/>
    <w:uiPriority w:val="1"/>
    <w:qFormat/>
    <w:rsid w:val="0057386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573860"/>
  </w:style>
  <w:style w:type="paragraph" w:styleId="PargrafodaLista">
    <w:name w:val="List Paragraph"/>
    <w:basedOn w:val="Normal"/>
    <w:uiPriority w:val="34"/>
    <w:qFormat/>
    <w:rsid w:val="00573860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573860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573860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73860"/>
    <w:pPr>
      <w:pBdr>
        <w:top w:val="single" w:sz="8" w:space="10" w:color="AF0F5A" w:themeColor="accent2" w:themeShade="BF"/>
        <w:left w:val="single" w:sz="8" w:space="10" w:color="AF0F5A" w:themeColor="accent2" w:themeShade="BF"/>
        <w:bottom w:val="single" w:sz="8" w:space="10" w:color="AF0F5A" w:themeColor="accent2" w:themeShade="BF"/>
        <w:right w:val="single" w:sz="8" w:space="10" w:color="AF0F5A" w:themeColor="accent2" w:themeShade="BF"/>
      </w:pBdr>
      <w:shd w:val="clear" w:color="auto" w:fill="EA157A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73860"/>
    <w:rPr>
      <w:b/>
      <w:i/>
      <w:color w:val="FFFFFF" w:themeColor="background1"/>
      <w:shd w:val="clear" w:color="auto" w:fill="EA157A" w:themeFill="accent2"/>
    </w:rPr>
  </w:style>
  <w:style w:type="character" w:styleId="nfaseSutil">
    <w:name w:val="Subtle Emphasis"/>
    <w:uiPriority w:val="19"/>
    <w:qFormat/>
    <w:rsid w:val="00573860"/>
    <w:rPr>
      <w:i/>
    </w:rPr>
  </w:style>
  <w:style w:type="character" w:styleId="nfaseIntensa">
    <w:name w:val="Intense Emphasis"/>
    <w:uiPriority w:val="21"/>
    <w:qFormat/>
    <w:rsid w:val="00573860"/>
    <w:rPr>
      <w:b/>
      <w:i/>
      <w:color w:val="EA157A" w:themeColor="accent2"/>
      <w:spacing w:val="10"/>
    </w:rPr>
  </w:style>
  <w:style w:type="character" w:styleId="RefernciaSutil">
    <w:name w:val="Subtle Reference"/>
    <w:uiPriority w:val="31"/>
    <w:qFormat/>
    <w:rsid w:val="00573860"/>
    <w:rPr>
      <w:b/>
    </w:rPr>
  </w:style>
  <w:style w:type="character" w:styleId="RefernciaIntensa">
    <w:name w:val="Intense Reference"/>
    <w:uiPriority w:val="32"/>
    <w:qFormat/>
    <w:rsid w:val="00573860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57386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573860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DD6FF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Hyperlink">
    <w:name w:val="Hyperlink"/>
    <w:basedOn w:val="Fontepargpadro"/>
    <w:uiPriority w:val="99"/>
    <w:unhideWhenUsed/>
    <w:rsid w:val="00DD6FF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F1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4.tjrj.jus.br/MapaExtrajudicial/mapa.aspx" TargetMode="External"/><Relationship Id="rId5" Type="http://schemas.openxmlformats.org/officeDocument/2006/relationships/hyperlink" Target="http://www4.tjrj.jus.br/MapaExtrajudicial/mapa.aspx" TargetMode="Externa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trô">
  <a:themeElements>
    <a:clrScheme name="Metrô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Metrô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trô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bg1">
                <a:shade val="100000"/>
                <a:satMod val="150000"/>
              </a:schemeClr>
            </a:gs>
            <a:gs pos="65000">
              <a:schemeClr val="bg1">
                <a:shade val="90000"/>
                <a:satMod val="375000"/>
              </a:schemeClr>
            </a:gs>
            <a:gs pos="100000">
              <a:schemeClr val="phClr">
                <a:tint val="88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0000"/>
                <a:satMod val="180000"/>
              </a:schemeClr>
              <a:schemeClr val="phClr">
                <a:tint val="90000"/>
                <a:satMod val="20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1030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limatblb</dc:creator>
  <cp:lastModifiedBy>Tami Lima</cp:lastModifiedBy>
  <cp:revision>2</cp:revision>
  <dcterms:created xsi:type="dcterms:W3CDTF">2021-09-10T20:51:00Z</dcterms:created>
  <dcterms:modified xsi:type="dcterms:W3CDTF">2021-10-02T13:16:00Z</dcterms:modified>
</cp:coreProperties>
</file>